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39" w:rsidRDefault="000F2939" w:rsidP="002E664E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SPOLOČNÁ ORGANIZÁCIA TRHU S HYDINOU A VAJCIAMI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>Základná legislatíva: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BD128E">
        <w:rPr>
          <w:rFonts w:ascii="EUAlbertina" w:eastAsia="Times New Roman" w:hAnsi="EUAlbertina" w:cs="EUAlbertina"/>
          <w:b/>
          <w:bCs/>
          <w:i/>
          <w:iCs/>
          <w:sz w:val="24"/>
          <w:szCs w:val="24"/>
          <w:lang w:eastAsia="sk-SK"/>
        </w:rPr>
        <w:t xml:space="preserve">Nariadenie Európskeho parlamentu a </w:t>
      </w:r>
      <w:r w:rsidRPr="00BD1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Rady (EÚ) č. 1308/2013 </w:t>
      </w: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o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ňa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17.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decembra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2013,</w:t>
      </w:r>
      <w:r w:rsidRPr="00BD128E">
        <w:rPr>
          <w:rFonts w:ascii="EUAlbertina" w:eastAsia="Times New Roman" w:hAnsi="EUAlbertina" w:cs="EUAlbertina"/>
          <w:sz w:val="24"/>
          <w:szCs w:val="24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ktorým sa vytvára spoločná organizácia trhov                                   s poľnohospodárskymi výrobkami, a ktorým sa zrušujú nariadenia Rady (EHS) č. 922/72, (EHS) č. 234/79, (ES) č. 1037/2001 a (ES) č. 1234/2007.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Nariadenie Komisie (ES) č. 1301/2006</w:t>
      </w: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 31. augusta 2006,</w:t>
      </w: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ktorým sa ustanovujú všeobecné pravidlá pre správu dovozných colných kvót pre poľnohospodárske produkty spracovaných prostredníctvom systému dovozných licencií.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Delegované nariadenie Komisie (EÚ) 2016/1237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BD128E" w:rsidRPr="00BD128E" w:rsidRDefault="00BD128E" w:rsidP="00BD128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Vykonávacie nariadenie Komisie (EÚ) 2016/1239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stanovujú pravidlá uplatňovania nariadenia Európskeho parlamentu a Rady (EÚ) č. 1308/2013, pokiaľ ide o systém dovozných a vývozných licencií.</w:t>
      </w:r>
    </w:p>
    <w:p w:rsidR="00BD128E" w:rsidRP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</w:pPr>
    </w:p>
    <w:p w:rsid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  <w:t>Oznámenie o dovozných a vývozných licenciách na poľnohospodárske výrobky</w:t>
      </w:r>
      <w:r w:rsidRPr="00BD128E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32"/>
        </w:rPr>
        <w:t>(2016/C 278/03) uverejnené v Úradnom vestníku Európskej únie - C 278/34 dňa 30.07.2016.</w:t>
      </w:r>
    </w:p>
    <w:p w:rsidR="00700243" w:rsidRDefault="00700243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Delegované nariadenie Komisie (EÚ) č. 907/2014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700243" w:rsidRPr="006E1E8D" w:rsidRDefault="00700243" w:rsidP="00700243">
      <w:pPr>
        <w:ind w:left="142" w:right="-289" w:firstLine="142"/>
        <w:jc w:val="both"/>
        <w:rPr>
          <w:b/>
          <w:bCs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Vykonávacie nariadenie Komisie (EÚ) č. 908/2014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A249FA" w:rsidRPr="00700243" w:rsidRDefault="00A249FA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A249FA" w:rsidRPr="00BD128E" w:rsidRDefault="00A249FA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D32A9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lastRenderedPageBreak/>
        <w:t>Nová legislatíva – uplatniteľná od obdobia platnosti colných kvót začínajúci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c</w:t>
      </w: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 xml:space="preserve">h </w:t>
      </w:r>
    </w:p>
    <w:p w:rsidR="00700243" w:rsidRP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  <w:t>od 01. januára 2021</w:t>
      </w:r>
    </w:p>
    <w:p w:rsid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90113F" w:rsidRPr="00A249FA" w:rsidRDefault="00A249FA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</w:t>
      </w:r>
      <w:r w:rsidR="0090113F" w:rsidRPr="00A249FA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ELEGOVANÉ NARIADENIE KOMISIE (EÚ) 2020/760</w:t>
      </w:r>
    </w:p>
    <w:p w:rsidR="0090113F" w:rsidRPr="00A249FA" w:rsidRDefault="00A249FA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90113F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„DNK“)</w:t>
      </w:r>
    </w:p>
    <w:p w:rsidR="0090113F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90113F" w:rsidRPr="0090113F" w:rsidRDefault="00A249FA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V</w:t>
      </w:r>
      <w:r w:rsidR="0090113F"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YKONÁVACIE NARIADENIE KOMISIE (EÚ) 2020/761</w:t>
      </w:r>
    </w:p>
    <w:p w:rsidR="0090113F" w:rsidRDefault="0090113F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A249FA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stanovujú pravidlá uplatňovania nariadení Európskeho parlamentu a Rady (EÚ) č. 1306/2013, (EÚ) č. 1308/2013 a (EÚ) č. 510/2014, pokiaľ ide o systém správy colných kvót na základe licencií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„</w:t>
      </w:r>
      <w:r w:rsidR="00A249FA"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VNK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“)</w:t>
      </w:r>
    </w:p>
    <w:p w:rsidR="00054532" w:rsidRDefault="00054532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054532" w:rsidRDefault="00054532" w:rsidP="00054532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V</w:t>
      </w:r>
      <w:r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YKONÁVACIE NARIADENIE KOMISIE (EÚ) 202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1</w:t>
      </w:r>
      <w:r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/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1401</w:t>
      </w:r>
    </w:p>
    <w:p w:rsidR="00054532" w:rsidRPr="00054532" w:rsidRDefault="00054532" w:rsidP="00054532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054532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Zo 25. 08. 2021, ktorým sa menia vykonávacie nariadenia (EU) 2020/761 a 2020/1988, pokiaľ ide o množstvá, ktoré možno dovážať v rámci určitých colných kvót </w:t>
      </w:r>
    </w:p>
    <w:p w:rsidR="00054532" w:rsidRPr="00A249FA" w:rsidRDefault="00054532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rPr>
          <w:rFonts w:ascii="EUAlbertina" w:eastAsia="Times New Roman" w:hAnsi="EUAlbertina" w:cs="EUAlbertina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775FE" w:rsidRPr="000775FE" w:rsidRDefault="00BD128E" w:rsidP="000775F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Kontaktné údaje:     </w:t>
      </w:r>
      <w:r w:rsidR="00A249F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</w:t>
      </w:r>
      <w:r w:rsidR="000775FE" w:rsidRPr="000775FE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e-mail :  licencie@apa.sk</w:t>
      </w:r>
    </w:p>
    <w:p w:rsidR="000775FE" w:rsidRDefault="000775F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0775FE" w:rsidRDefault="000775F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128E" w:rsidRPr="00BD128E" w:rsidRDefault="000775F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</w:t>
      </w:r>
      <w:r w:rsidR="00BD128E"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Viera Gelatičová</w:t>
      </w:r>
    </w:p>
    <w:p w:rsidR="00BD128E" w:rsidRPr="00BD128E" w:rsidRDefault="00A249FA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  <w:t xml:space="preserve">            </w:t>
      </w:r>
      <w:r w:rsidR="00BD128E"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obchodných mechanizmov</w:t>
      </w:r>
    </w:p>
    <w:p w:rsidR="00BD128E" w:rsidRPr="00BD128E" w:rsidRDefault="00B514AC" w:rsidP="00BD128E">
      <w:pPr>
        <w:autoSpaceDE w:val="0"/>
        <w:autoSpaceDN w:val="0"/>
        <w:adjustRightInd w:val="0"/>
        <w:spacing w:before="60" w:after="60" w:line="240" w:lineRule="auto"/>
        <w:ind w:left="2124" w:firstLine="708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</w:pPr>
      <w:hyperlink r:id="rId8" w:history="1">
        <w:r w:rsidR="00BD128E" w:rsidRPr="00BD128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sk-SK"/>
          </w:rPr>
          <w:t>viera.gelaticova@apa.sk</w:t>
        </w:r>
      </w:hyperlink>
      <w:r w:rsidR="00BD128E" w:rsidRPr="00BD128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  <w:t xml:space="preserve"> </w:t>
      </w:r>
    </w:p>
    <w:p w:rsidR="00BD128E" w:rsidRPr="00BD128E" w:rsidRDefault="00BD128E" w:rsidP="00BD128E">
      <w:pPr>
        <w:autoSpaceDE w:val="0"/>
        <w:autoSpaceDN w:val="0"/>
        <w:adjustRightInd w:val="0"/>
        <w:spacing w:before="60" w:after="60" w:line="240" w:lineRule="auto"/>
        <w:ind w:left="2484" w:firstLine="34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t. č.: 00421 918 612 186</w:t>
      </w: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Gabriela Spinčiaková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Oddelenie obchodných mechanizmov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gabriela.spinciakova@apa.sk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t. č.: 00421 918 612</w:t>
      </w:r>
      <w:r w:rsidR="00AD24AD">
        <w:rPr>
          <w:rFonts w:ascii="Times New Roman" w:eastAsia="Times New Roman" w:hAnsi="Times New Roman" w:cs="Times New Roman"/>
          <w:sz w:val="24"/>
          <w:szCs w:val="20"/>
          <w:lang w:eastAsia="sk-SK"/>
        </w:rPr>
        <w:t> 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196</w:t>
      </w:r>
    </w:p>
    <w:p w:rsidR="00AD24AD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F70DA9" w:rsidRPr="0033605D" w:rsidRDefault="00684459" w:rsidP="00B70675">
      <w:pPr>
        <w:pStyle w:val="CM1"/>
        <w:spacing w:before="200" w:after="200"/>
        <w:jc w:val="both"/>
        <w:rPr>
          <w:rFonts w:eastAsia="Times New Roman"/>
          <w:b/>
          <w:bCs/>
          <w:szCs w:val="20"/>
          <w:u w:val="single"/>
          <w:lang w:eastAsia="sk-SK"/>
        </w:rPr>
      </w:pPr>
      <w:r w:rsidRPr="0033605D">
        <w:rPr>
          <w:rFonts w:eastAsia="Times New Roman"/>
          <w:b/>
          <w:bCs/>
          <w:szCs w:val="20"/>
          <w:u w:val="single"/>
          <w:lang w:eastAsia="sk-SK"/>
        </w:rPr>
        <w:t xml:space="preserve">Referenčné množstvo- </w:t>
      </w:r>
    </w:p>
    <w:p w:rsidR="00B70675" w:rsidRPr="0033605D" w:rsidRDefault="00684459" w:rsidP="00B70675">
      <w:pPr>
        <w:pStyle w:val="CM1"/>
        <w:spacing w:before="200" w:after="200"/>
        <w:jc w:val="both"/>
        <w:rPr>
          <w:b/>
          <w:i/>
        </w:rPr>
      </w:pPr>
      <w:r w:rsidRPr="0033605D">
        <w:rPr>
          <w:rFonts w:eastAsia="Times New Roman"/>
          <w:bCs/>
          <w:szCs w:val="20"/>
          <w:lang w:eastAsia="sk-SK"/>
        </w:rPr>
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</w:r>
      <w:r w:rsidRPr="0033605D">
        <w:rPr>
          <w:rFonts w:eastAsia="Times New Roman"/>
          <w:b/>
          <w:bCs/>
          <w:i/>
          <w:szCs w:val="20"/>
          <w:lang w:eastAsia="sk-SK"/>
        </w:rPr>
        <w:t xml:space="preserve">To zn. </w:t>
      </w:r>
      <w:r w:rsidR="00B70675" w:rsidRPr="0033605D">
        <w:rPr>
          <w:rFonts w:eastAsia="Times New Roman"/>
          <w:b/>
          <w:bCs/>
          <w:i/>
          <w:szCs w:val="20"/>
          <w:lang w:eastAsia="sk-SK"/>
        </w:rPr>
        <w:t xml:space="preserve">že počas dvoch období platnosti colnej kvóty, ktorých obdobie platnosti sa začína od 01.01.2021 sa bude referenčné množstvo stanovovať </w:t>
      </w:r>
      <w:r w:rsidRPr="0033605D">
        <w:rPr>
          <w:rFonts w:eastAsia="Times New Roman"/>
          <w:b/>
          <w:bCs/>
          <w:i/>
          <w:szCs w:val="20"/>
          <w:lang w:eastAsia="sk-SK"/>
        </w:rPr>
        <w:t xml:space="preserve"> </w:t>
      </w:r>
      <w:r w:rsidR="00B70675" w:rsidRPr="0033605D">
        <w:rPr>
          <w:b/>
          <w:i/>
        </w:rPr>
        <w:lastRenderedPageBreak/>
        <w:t>prostredníctvom colných dokumentov o prepustení do voľného obehu, riadne potvrdenými colnými orgánmi a obsahujúcimi odkaz na príslušného žiadateľa ako príjemcu.</w:t>
      </w:r>
    </w:p>
    <w:p w:rsidR="00B70675" w:rsidRDefault="00684459" w:rsidP="00B70675">
      <w:pPr>
        <w:pStyle w:val="CM1"/>
        <w:spacing w:before="200" w:after="200"/>
      </w:pPr>
      <w:r>
        <w:rPr>
          <w:rFonts w:eastAsia="Times New Roman"/>
          <w:bCs/>
          <w:szCs w:val="20"/>
          <w:lang w:eastAsia="sk-SK"/>
        </w:rPr>
        <w:t xml:space="preserve">    </w:t>
      </w:r>
    </w:p>
    <w:p w:rsidR="002E664E" w:rsidRPr="00B70675" w:rsidRDefault="00684459" w:rsidP="00B7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  <w:r w:rsidR="002E664E"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hydiny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09.4067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-začiatok uplatnenia – jún 2021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6733" w:rsidRDefault="002E664E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55FF4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. dní mesiaca, ktorý predchádza začiatku obdobia platnosti colnej kv</w:t>
            </w:r>
            <w:r w:rsidR="008836C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ó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ty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/čiastkového obdobia. 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B6E96" w:rsidRPr="002E664E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33605D" w:rsidP="0033605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Všetky tretie krajiny</w:t>
            </w:r>
            <w:r w:rsidR="00133C83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451017" w:rsidP="00451017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4 054 000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 25 % na každé čiastkové obdobie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5FF4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</w:t>
            </w:r>
          </w:p>
          <w:p w:rsidR="00C55FF4" w:rsidRPr="00C55FF4" w:rsidRDefault="00C55FF4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55FF4" w:rsidRDefault="00E76733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76733" w:rsidRP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</w:t>
            </w:r>
            <w:r w:rsidR="00133C8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bude uvedené clo v rámci kvóty, a treba uviesť“  Nie je určené pre výrobky s pôvodom v Spojenom kráľovstve“</w:t>
            </w:r>
          </w:p>
          <w:p w:rsidR="00C55FF4" w:rsidRPr="002E664E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                 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76733" w:rsidRPr="002E664E" w:rsidRDefault="00E30E26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33605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0B3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33605D" w:rsidRDefault="002E664E" w:rsidP="00D05983">
            <w:pPr>
              <w:pStyle w:val="CM1"/>
              <w:spacing w:before="200" w:after="200"/>
              <w:rPr>
                <w:b/>
                <w:i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0A0B3C"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 w:rsidR="000A0B3C"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 w:rsidR="00E30E26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zahŕňa výrobky prepustené do voľného obehu v Únií, ktoré patria pod </w:t>
            </w:r>
            <w:r w:rsidR="000A0B3C"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980536"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33605D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="00D05983" w:rsidRPr="0033605D">
              <w:rPr>
                <w:b/>
                <w:i/>
              </w:rPr>
              <w:t xml:space="preserve">prostredníctvom colných dokumentov o prepustení do voľného </w:t>
            </w:r>
            <w:r w:rsidR="00D05983" w:rsidRPr="0033605D">
              <w:rPr>
                <w:b/>
                <w:i/>
              </w:rPr>
              <w:lastRenderedPageBreak/>
              <w:t>obehu, riadne potvrdenými colnými orgánmi a obsahujúcimi odkaz na príslušného žiadateľa ako príjemcu.</w:t>
            </w:r>
          </w:p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13 DNK, Žiadosť o registráciu treba predložiť aspoň dva mesiace pred mesiacom, v ktorom hospodársky subjekt plánuje predložiť žiadosť o licenciu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731FB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– na nižšie uvedenom linku nájdete spôsob registrácie prostredníctvom  LORI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prehľad formulárov, ktoré bude potrebné vyplniť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</w:t>
            </w:r>
          </w:p>
          <w:p w:rsidR="00731FBB" w:rsidRPr="002E664E" w:rsidRDefault="00B514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9" w:history="1">
              <w:r w:rsidR="00731FB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09.4068</w:t>
            </w:r>
            <w:r w:rsidR="00731FB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FE0AA2" w:rsidRPr="002E664E" w:rsidRDefault="00FE0AA2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33605D" w:rsidP="0033605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Všetky tretie krajiny</w:t>
            </w:r>
            <w:r w:rsidR="00133C83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253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0207 13 10 , 0207 13 20 , 0207 13 30 , 0207 13 40 , 0207 13 50 , 0207 13 60 , 0207 13 70 , 0207 14 20 , 0207 14 30 , 0207 14 40 , 0207 14 60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FBB" w:rsidRDefault="00731FBB" w:rsidP="00731FB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731FBB" w:rsidRPr="00C55FF4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731FBB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731FBB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3C83" w:rsidRPr="00E76733" w:rsidRDefault="00731FBB" w:rsidP="00133C8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  <w:r w:rsidR="00133C8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treba uviesť“  Nie je určené pre výrobky s pôvodom v Spojenom kráľovstve“</w:t>
            </w:r>
          </w:p>
          <w:p w:rsidR="00731FBB" w:rsidRPr="00E76733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33605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33605D" w:rsidRDefault="001A572A" w:rsidP="00D05983">
            <w:pPr>
              <w:pStyle w:val="CM1"/>
              <w:spacing w:before="200" w:after="200"/>
              <w:rPr>
                <w:b/>
                <w:i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33605D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="00D05983" w:rsidRPr="0033605D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0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09.4069</w:t>
            </w:r>
            <w:r w:rsidR="001A572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E0AA2" w:rsidRPr="002E664E" w:rsidRDefault="00FE0AA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33605D" w:rsidP="0033605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Všetky tretie krajiny </w:t>
            </w:r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427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795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1A572A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A572A" w:rsidRPr="00C55FF4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A572A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A572A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A572A" w:rsidRPr="00E76733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treba uviesť „Nie je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určené pre výrobky s pôvodom v Spojenom kráľovstve“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1A572A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1A572A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1A572A"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 w:rsidR="001A572A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="001A572A"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D05983" w:rsidRPr="004B32FD" w:rsidRDefault="00D05983" w:rsidP="00D05983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</w:t>
            </w:r>
            <w:r w:rsidRPr="004B32FD">
              <w:rPr>
                <w:rFonts w:eastAsia="Times New Roman"/>
                <w:bCs/>
                <w:szCs w:val="20"/>
                <w:lang w:eastAsia="sk-SK"/>
              </w:rPr>
              <w:t xml:space="preserve">. </w:t>
            </w:r>
            <w:r w:rsidRPr="004B32FD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4B32FD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D05983" w:rsidRPr="002E664E" w:rsidRDefault="00D05983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1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6"/>
        <w:gridCol w:w="616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09.4070</w:t>
            </w:r>
            <w:r w:rsidR="006010C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6010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B669D" w:rsidP="00DB669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Všetky tretie krajiny</w:t>
            </w:r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1 781 000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0207 24 10 , 0207 24 90 , 0207 25 10 , 0207 25 90 , 0207 26 10 , 0207 26 20 , 0207 26 30 , 0207 26 40 , 0207 26 50 , 0207 26 60 , 0207 26 70 , 0207 26 80 , 0207 27 30 , 0207 27 40 , 0207 27 50 , 0207 27 60 , 0207 27 70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10C4" w:rsidRDefault="006010C4" w:rsidP="006010C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6010C4" w:rsidRPr="00C55FF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6010C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6010C4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C0DB5" w:rsidRPr="00E76733" w:rsidRDefault="006010C4" w:rsidP="00DC0DB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 treba uviesť„ Nie je určené pre výrobky s pôvodom v Spojenom kráľovstve“</w:t>
            </w:r>
          </w:p>
          <w:p w:rsidR="006010C4" w:rsidRPr="00E76733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6010C4" w:rsidRPr="002E664E" w:rsidRDefault="006010C4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AF2E3C" w:rsidRPr="002E664E" w:rsidRDefault="00AF2E3C" w:rsidP="00AF2E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Posledný kalendárny deň mesiaca nasledujúceho po skončení uvedeného čiastkového obdobia, najneskôr však na konci obdobia platnosti colnej kvóty.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09.4092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2003/917/ES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2003z 22. decembra 2003 o uzavretí Dohody vo forme výmeny listov medzi Európskym spoločenstvom a štátom Izrael pokiaľ ide o recipročné liberalizačné opatrenia a nahradenie protokolov 1 a 2 k Dohode o pridružení ES – 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Vykostené kusy z moriakov a moriek, mrazené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Nevykostené kusy z moriakov a moriek,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článkom 16 protokolu 4 k Euro-stredomorskej dohode z 1. júna 2000, ktorou sa zakladá pridruženie medzi Európskymi spoločenstvami a ich členskými štátmi na jednej strane a Izraelským štátom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Minimálne množstvo výrobkov, ktoré sa má vyviezť z Únie alebo prepustiť do voľného obehu v Únii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A708D" w:rsidRPr="00C55FF4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A708D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A708D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4A708D" w:rsidRPr="00E76733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4A708D" w:rsidRPr="002E664E" w:rsidRDefault="004A708D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kvóty.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A708D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09.4169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2006/333/ES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marca 2006 o uzavretí Dohody vo forme výmeny listov medzi Európskym spoločenstvom a Spojenými štátmi americkými podľa článku XXIV:6 a článku XXVIII Všeobecnej dohody o clách a obchode (GATT) z roku 1994, ktorá sa týka zmeny úľav v harmonogramoch Českej republiky, Estónskej republiky, Cyperskej republiky, Lotyšskej republiky, Litovskej republiky, Maďarskej republiky, Maltskej republiky, Poľskej republiky, Slovinskej republiky a Slovenskej republiky počas ich pristúpenia k Európskej únii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Spojené štáty americké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21 345 000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 ,0207 13 10 , 0207 13 20 , 0207 13 30 , 0207 13 40 , 0207 13 50 , 0207 13 60 , 0207 13 70 , 0207 14 10 , 0207 14 20 , 0207 14 30 , 0207 14 40 , 0207 14 50 , 0207 14 60 , 0207 14 70 , 0207 24 10 , 0207 24 90 , 0207 25 10 , 0207 25 90 , 0207 26 10 , 0207 26 20 , 0207 26 30 , 0207 26 40 , 0207 26 50 , 0207 26 60 , 0207 26 70 , 0207 26 80 , 0207 27 10 , 0207 27 20 , 0207 27 30 , 0207 27 40 , 0207 27 50 , 0207 27 60 , 0207 27 70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10 : 795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50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70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10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20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80 : 0 %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3A17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09.4211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29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930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131B9C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</w:t>
            </w:r>
          </w:p>
          <w:p w:rsidR="004368DB" w:rsidRDefault="00131B9C" w:rsidP="004368DB">
            <w:pPr>
              <w:pStyle w:val="CM1"/>
              <w:spacing w:before="200" w:after="200"/>
              <w:rPr>
                <w:rFonts w:eastAsia="Times New Roman"/>
                <w:bCs/>
                <w:szCs w:val="20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2E664E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2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09.4212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D249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81 968 000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júla do 30. septembra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24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590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400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"/>
              <w:gridCol w:w="6393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októbra do 31. decembra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24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590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  <w:r w:rsidR="008D2492"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400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8D249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januára do 31. marca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16 393 600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387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apríla do 30. júna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16 393 600 kg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31B9C" w:rsidRPr="00C55FF4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31B9C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31B9C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1B9C" w:rsidRPr="00E76733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131B9C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3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09.4213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B2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442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442B2" w:rsidRDefault="009442B2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B669D" w:rsidP="00DB669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Všetky tretie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krajiny</w:t>
            </w:r>
            <w:r w:rsidR="002E664E"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s</w:t>
            </w:r>
            <w:proofErr w:type="spellEnd"/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(okrem Brazílie a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Thajska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659E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Thajsku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Spojenom kráľovstve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4368DB" w:rsidRPr="00B70675" w:rsidRDefault="00995F8E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4368DB"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="004368DB"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13 DNK,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registrácie prostredníctvom  LORI a prehľad formulárov, ktoré bude potrebné vyplniť. </w:t>
            </w:r>
          </w:p>
          <w:p w:rsidR="002E664E" w:rsidRPr="002E664E" w:rsidRDefault="00B514AC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4" w:history="1">
              <w:r w:rsidR="00995F8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09.4214</w:t>
            </w:r>
            <w:r w:rsidR="00995F8E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52 665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995F8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995F8E" w:rsidRPr="002E664E" w:rsidRDefault="00B514AC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5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09.4215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 8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D249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53 866 000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júla do 30. septembra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16 159 800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"/>
              <w:gridCol w:w="6393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októbra do 31. decembra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16 159 800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januára do 31. marca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10 773 200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387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apríla do 30. júna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10 773 200 kg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B514AC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6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09.4216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Európskym spoločenstvom a Thajským kráľovstvom podľa článku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B669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Thajska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GB)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8 471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Brazílii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="00DB669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B514AC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7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09.4217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89 950 0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Minimálne množstvo výrobkov, ktoré sa má vyviezť z Únie alebo prepustiť do voľného obehu v Únii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09.4218</w:t>
            </w:r>
            <w:r w:rsidR="00052B4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301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Brazílii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“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052B4A" w:rsidRDefault="00052B4A" w:rsidP="00052B4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052B4A" w:rsidRPr="002E664E" w:rsidRDefault="00052B4A" w:rsidP="00C665A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09.4251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0 969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Pr="002E664E" w:rsidRDefault="00E4792C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4792C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 xml:space="preserve">prostredníctvom colných dokumentov o prepustení do voľného </w:t>
            </w:r>
            <w:r w:rsidRPr="00EA777F">
              <w:rPr>
                <w:b/>
                <w:i/>
              </w:rPr>
              <w:lastRenderedPageBreak/>
              <w:t>obehu, riadne potvrdenými colnými orgánmi a obsahujúcimi odkaz na príslušného žiadateľa ako príjemcu.</w:t>
            </w:r>
          </w:p>
          <w:p w:rsidR="004368DB" w:rsidRPr="002E664E" w:rsidRDefault="004368DB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E4792C" w:rsidRPr="002E664E" w:rsidRDefault="00B514A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8" w:history="1">
              <w:r w:rsidR="00E4792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09.4252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59 699 000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1E04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E4792C" w:rsidRPr="002E664E" w:rsidRDefault="00E4792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09.4253</w:t>
            </w:r>
            <w:r w:rsidR="001E04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163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E0490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1E0490" w:rsidRPr="002E664E" w:rsidRDefault="001E049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3E7321" w:rsidRDefault="002E664E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E0490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1E0490" w:rsidRPr="002E664E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163D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163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163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09.4254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D249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2 435 000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"/>
              <w:gridCol w:w="6388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júla do 30. septembra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730 500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októbra do 31. decembra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:730 500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387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januára do 31. marca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487 000 kg</w:t>
                  </w:r>
                </w:p>
              </w:tc>
            </w:tr>
          </w:tbl>
          <w:p w:rsidR="002E664E" w:rsidRPr="008D2492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"/>
              <w:gridCol w:w="6384"/>
            </w:tblGrid>
            <w:tr w:rsidR="002E664E" w:rsidRPr="008D2492"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8D2492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apríla do 30. júna</w:t>
                  </w:r>
                  <w:r w:rsidR="008D24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487 000 kg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03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5038E2" w:rsidRPr="002E664E" w:rsidRDefault="00B514AC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9" w:history="1">
              <w:r w:rsidR="00503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09.4255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22DF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940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"/>
              <w:gridCol w:w="6388"/>
            </w:tblGrid>
            <w:tr w:rsidR="002E664E" w:rsidRPr="00222DFC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22DF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júla do 30. septembra</w:t>
                  </w:r>
                  <w:r w:rsid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582 000 kg</w:t>
                  </w:r>
                </w:p>
              </w:tc>
            </w:tr>
          </w:tbl>
          <w:p w:rsidR="002E664E" w:rsidRPr="00222DFC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6390"/>
            </w:tblGrid>
            <w:tr w:rsidR="002E664E" w:rsidRPr="00222DFC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30 % na čiastkové obdobie od 1. októbra do 31. decembra</w:t>
                  </w:r>
                  <w:r w:rsid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:582 000 kg</w:t>
                  </w:r>
                </w:p>
              </w:tc>
            </w:tr>
          </w:tbl>
          <w:p w:rsidR="002E664E" w:rsidRPr="00222DFC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387"/>
            </w:tblGrid>
            <w:tr w:rsidR="002E664E" w:rsidRPr="00222DFC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januára do 31. marca</w:t>
                  </w:r>
                  <w:r w:rsid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388 000 kg</w:t>
                  </w:r>
                </w:p>
              </w:tc>
            </w:tr>
          </w:tbl>
          <w:p w:rsidR="002E664E" w:rsidRPr="00222DFC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"/>
              <w:gridCol w:w="6384"/>
            </w:tblGrid>
            <w:tr w:rsidR="002E664E" w:rsidRPr="00222DFC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22DFC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20 % na čiastkové obdobie od 1. apríla do 30. júna</w:t>
                  </w:r>
                  <w:r w:rsidR="00222D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: 388 000 kg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391BF6" w:rsidRPr="002E664E" w:rsidRDefault="00B514AC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0" w:history="1">
              <w:r w:rsidR="00391BF6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09.4256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8 572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EA777F" w:rsidRDefault="004368DB" w:rsidP="004368DB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 xml:space="preserve">prostredníctvom colných dokumentov o prepustení do voľného </w:t>
            </w:r>
            <w:r w:rsidRPr="00EA777F">
              <w:rPr>
                <w:b/>
                <w:i/>
              </w:rPr>
              <w:lastRenderedPageBreak/>
              <w:t>obehu, riadne potvrdenými colnými orgánmi a obsahujúcimi odkaz na príslušného žiadateľa ako príjemcu.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09.4257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22DFC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391BF6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09.4258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3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a označiť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možnosť „</w:t>
            </w:r>
            <w:proofErr w:type="spellStart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ano</w:t>
            </w:r>
            <w:proofErr w:type="spellEnd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09.4259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620F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278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menej ako 25 %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7644F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7644F" w:rsidRPr="002E664E" w:rsidRDefault="00D7644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7644F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09.4260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D2E2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Thajska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1 669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Brazílii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</w:t>
            </w:r>
            <w:r w:rsidRPr="00EA777F">
              <w:rPr>
                <w:rFonts w:eastAsia="Times New Roman"/>
                <w:bCs/>
                <w:szCs w:val="20"/>
                <w:lang w:eastAsia="sk-SK"/>
              </w:rPr>
              <w:t xml:space="preserve">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1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09.4263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159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žiadosti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registrácie prostredníctvom  LORI a prehľad formulárov, ktoré bude potrebné vyplniť. </w:t>
            </w:r>
          </w:p>
          <w:p w:rsidR="00DC6C58" w:rsidRPr="002E664E" w:rsidRDefault="00B514AC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2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09.4264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09.4265</w:t>
            </w:r>
            <w:r w:rsidR="003543A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09.4273</w:t>
            </w:r>
            <w:r w:rsidR="003543AC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čerstvé, chladené alebo mrazené; ostatné pripravené alebo konzervované mäso z moriek a z hydiny druhu 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Gallus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domesticus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Obdobie platnosti colnej kvóty (kalendárny rok) od 2021: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0 000 000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93BFD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0207 11 30 , 0207 11 90 , 0207 12 , 0207 13 10 , 0207 13 20 , 0207 13 30 , 0207 13 50 , 0207 13 60 ,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0207 13 70,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0207 13 99 , 0207 14 10 , 0207 14 20 , 0207 14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 , 0207 14 50 , 0207 14 60 0207 14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14 99 , 0207 24 , 0207 25 , 0207 26 10 , 0207 26 20 , 0207 26 30 , 0207 26 50 , 0207 26 60 , 0207 26 70 , 0207 26 80 , 0207 26 99 , 0207 27 10 , 0207 27 20 , 0207 27 30 , 0207 27 50 , 0207 27 60 , 0207 27 70 , 0207 27 80 , 0207 27 99 , 0207 41 30 , 0207 41 80 , 0207 42 , 0207 44 10 , 0207 44 21 , 0207 44 31 , 0207 44 41 , 0207 44 51 , 0207 44 61 , 0207 44 71 , 0207 44 81 , 0207 44 99 , 0207 45 10 , 0207 45 21 , 0207 45 31 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0207 45 41 , 0207 45 51 , 0207 45 61 , 0207 45 81 , 0207 45 99 , 0207 51 10 , 0207 51 90 , 0207 52 90 , 0207 54 10 , 0207 54 21 , 0207 54 31 , 0207 54 41 , 0207 54 51 , 0207 54 61 , 0207 54 71 , 0207 54 81 , 0207 54 99 , 0207 55 10 , 0207 55 21 , 0207 55 31 , 0207 55 41 , 0207 55 51 , 0207 55 61 , 0207 55 81 , 0207 55 99 , 0207 60 05 , 0207 60 10 , ex 0207 60 21 , 0207 60 31 , 0207 60 41 , 0207 60 51 , 0207 60 61 , 0207 60 81 , 0207 60 99 , ex 0210 99 39 , 1602 31 , 1602 32 , 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0A1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0A18E2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1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9A2849" w:rsidRDefault="000A18E2" w:rsidP="009A2849">
            <w:pPr>
              <w:pStyle w:val="CM1"/>
              <w:spacing w:before="200" w:after="200"/>
              <w:rPr>
                <w:rFonts w:eastAsia="Times New Roman"/>
                <w:b/>
                <w:color w:val="444444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3" w:history="1">
              <w:r w:rsidR="000A1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09.4274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vcelku,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20 000 000 kg (čistá hmotnosť)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0207 12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bookmarkStart w:id="0" w:name="_GoBack"/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09.4410</w:t>
            </w:r>
            <w:bookmarkEnd w:id="0"/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A20BC9" w:rsidP="00A20BC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Nie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133C83" w:rsidP="00A20BC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58 a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59 nariadenia (EÚ) 2015/2447</w:t>
            </w:r>
            <w:r w:rsidR="00A20BC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Od 01.06-31.12.21 sa môžu použiť alternatívne dôkazy preukázania pôvodu výrobkov. </w:t>
            </w:r>
            <w:r w:rsidR="00A20BC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.( NK 2020/1406)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14 479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4" w:history="1">
              <w:r w:rsidR="005A127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09.4411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A20BC9" w:rsidP="00A20BC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 58 a 59 nariadenia (EÚ) 2015/2447</w:t>
            </w:r>
            <w:r w:rsidR="00A20BC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A20BC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01.06-31.12.21 sa môžu použiť alternatívne dôkazy preukázania pôvodu výrobkov.</w:t>
            </w:r>
            <w:r w:rsidR="00A20BC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( NK 2020/1406)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4 432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5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09.4412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Thajska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GB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2 868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Brazílii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Thajsku</w:t>
            </w:r>
            <w:r w:rsidR="003D2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Spojeného kráľovstva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6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09.4420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A20BC9" w:rsidP="00B514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 58 a 59 nariadenia (EÚ) 2015/2447</w:t>
            </w:r>
          </w:p>
          <w:p w:rsidR="00A20BC9" w:rsidRPr="002E664E" w:rsidRDefault="00A20BC9" w:rsidP="00A20BC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01.06-31.12.21 sa môžu použiť alternatívne dôkazy preukázania pôvodu výrobkov. ( NK 2020/1406)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</w:t>
            </w:r>
            <w:r w:rsidR="0089620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227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7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09.4422</w:t>
            </w:r>
            <w:r w:rsidR="00266790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3D2E26" w:rsidP="003D2E2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Všetky tretie krajiny</w:t>
            </w:r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2 121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56C1" w:rsidRDefault="00F756C1" w:rsidP="00F756C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56C1" w:rsidRP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F756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56C1" w:rsidRP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F756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756C1" w:rsidRPr="00E76733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 a treba uviesť“  Nie je určené pre výrobky s pôvodom v Spojenom kráľovstve“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266790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26679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EA777F" w:rsidRDefault="009A2849" w:rsidP="009A2849">
            <w:pPr>
              <w:pStyle w:val="CM1"/>
              <w:spacing w:before="200" w:after="200"/>
              <w:rPr>
                <w:b/>
                <w:i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množstvo uvedené v čl. 9 v súlade s príslušnými zrušenými nariadeniami uvedenými v čl. 25. </w:t>
            </w:r>
            <w:r w:rsidRPr="00EA777F">
              <w:rPr>
                <w:rFonts w:eastAsia="Times New Roman"/>
                <w:b/>
                <w:bCs/>
                <w:i/>
                <w:szCs w:val="20"/>
                <w:lang w:eastAsia="sk-SK"/>
              </w:rPr>
              <w:t xml:space="preserve">To zn. že počas dvoch období platnosti colnej kvóty, ktorých obdobie platnosti sa začína od 01.01.2021 sa bude referenčné množstvo stanovovať  </w:t>
            </w:r>
            <w:r w:rsidRPr="00EA777F">
              <w:rPr>
                <w:b/>
                <w:i/>
              </w:rPr>
              <w:t>prostredníctvom colných dokumentov o prepustení do voľného obehu, riadne potvrdenými colnými orgánmi a obsahujúcimi odkaz na príslušného žiadateľa ako príjemcu.</w:t>
            </w:r>
          </w:p>
          <w:p w:rsidR="009A2849" w:rsidRPr="002E664E" w:rsidRDefault="009A2849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514AC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8" w:history="1">
              <w:r w:rsidR="00266790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09.4266</w:t>
            </w:r>
            <w:r w:rsidR="002667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E77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CC6E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C6E77" w:rsidRDefault="00CC6E77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CC6E77" w:rsidRPr="002E664E" w:rsidRDefault="00CC6E7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3E7321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956E88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09.4267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56E88" w:rsidRPr="002E664E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09.4268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3D2E26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Všetky tretie krajiny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98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89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Áno, 25 ton.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70CFF" w:rsidRDefault="00F70CFF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Všeobecné údaje: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AE72E0" w:rsidRPr="002E664E" w:rsidRDefault="00AE72E0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6264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09.4269</w:t>
            </w:r>
            <w:r w:rsidR="00AE72E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82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AE72E0" w:rsidRPr="002E664E" w:rsidRDefault="00AE72E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09.4283</w:t>
            </w:r>
            <w:r w:rsidR="00F70CF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CFF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0CFF" w:rsidRPr="00E4792C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0CFF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70CFF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70CFF" w:rsidRPr="002E664E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4677" w:rsidRPr="003E7321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C4677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F70CF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A4101D" w:rsidRDefault="00A4101D"/>
    <w:p w:rsidR="008609C2" w:rsidRPr="00A249FA" w:rsidRDefault="008609C2" w:rsidP="008609C2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</w:pPr>
      <w:r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vajec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09.4275</w:t>
            </w:r>
            <w:r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Hydinové vajcia v škrupine, čerstvé, konzervované alebo varené; vtáčie vajcia, bez škrupiny, a vaječné žĺtky, čerstvé, sušené, varené v pare alebo vo vode, tvarované, mrazené alebo inak konzervované, tiež obsahujúce 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pridaný cukor alebo ostatné sladidlá, vhodné na ľudskú konzumáciu; vaječné albumíny a mliečne albumíny, vhodné na ľudskú konzumáciu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Množstvo v kg vyjadrené v ekvivalente vajec v škrupine (koeficienty prepočtu podľa výťažnosti stanovenej v prílohe XVI k tomuto nariadeniu) rozdelené na štyri čiastkové obdobia platnosti colnej kvóty s 25 % na každé čiastkové obdobie colnej kvóty:</w:t>
            </w:r>
          </w:p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od 2021: 3 000 000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0407 21 00 , 0407 29 10 , 0407 90 10 , 0408 11 80 , 0408 19 81 , 0408 19 89 , 0408 91 80 , 0408 99 80 , 3502 11 90 , 3502 19 90 , 3502 20 91 , 3502 20 99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8609C2" w:rsidRPr="00E4792C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8609C2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4677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C4677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C4677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C46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 tomuto nariadeniu. Na účely tohto nariadenia sa hmotnosť mliečnych albumínov prevádza na ekvivalent vajec v škrupine podľa štandardnej výťažnosti 7,00 v prípade sušených mliečnych albumínov (číselný znak KN 3502 20 91 ) a 53,00 v prípade ostatných mliečnych albumínov (číselný znak KN 3502 20 99 ) v súlade s prílohou XVI k tomuto nariadeniu.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09.4276</w:t>
            </w:r>
            <w:r w:rsidR="009E0F35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3 000 000 kg (vyjadrené v čistej hmotnosti)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480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647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481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648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09.4401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výrobky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3D2E26" w:rsidP="007B4BB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Všetky tretie krajiny </w:t>
            </w:r>
            <w:r w:rsidR="007B4BB9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„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okrem</w:t>
            </w:r>
            <w:r w:rsidR="007B4BB9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GB“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7 000 000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0408 11 80 , 0408 19 81 , 0408 19 89 , 0408 91 80 , 0408 99 80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11 80 : 711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81 : 310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89 : 331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91 80 : 687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99 80 : 176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25 ton (ekvivalent vajec v škrupine)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  <w:p w:rsidR="009E0F35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  <w:r w:rsidR="007B4BB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</w:t>
            </w:r>
          </w:p>
          <w:p w:rsidR="007B4BB9" w:rsidRDefault="007B4BB9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Arial Unicode MS" w:hAnsi="Arial Unicode MS"/>
                <w:color w:val="444444"/>
                <w:sz w:val="21"/>
                <w:szCs w:val="21"/>
                <w:shd w:val="clear" w:color="auto" w:fill="FFFFFF"/>
              </w:rPr>
              <w:t>„Nie je určené pre výrobky s pôvodom v Spojenom kráľovstve“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09.4402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albumíny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7B4BB9" w:rsidP="007B4BB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Arial Unicode MS" w:hAnsi="Arial Unicode MS"/>
                <w:color w:val="444444"/>
                <w:sz w:val="21"/>
                <w:szCs w:val="21"/>
                <w:shd w:val="clear" w:color="auto" w:fill="FFFFFF"/>
              </w:rPr>
              <w:t>Všetky tretie krajiny „okrem GB“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15 500 000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3502 11 90 , 3502 19 90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11 90 : 617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19 90 : 83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CE6D61" w:rsidRPr="00E4792C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E6D61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  <w:r w:rsidR="007B4BB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 </w:t>
            </w:r>
            <w:r w:rsidR="007B4BB9">
              <w:rPr>
                <w:rFonts w:ascii="Arial Unicode MS" w:hAnsi="Arial Unicode MS"/>
                <w:color w:val="444444"/>
                <w:sz w:val="21"/>
                <w:szCs w:val="21"/>
                <w:shd w:val="clear" w:color="auto" w:fill="FFFFFF"/>
              </w:rPr>
              <w:t>„Nie je určené pre výrobky s pôvodom v Spojenom kráľovstve“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E6D61" w:rsidRPr="008609C2" w:rsidRDefault="00CE6D61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CE6D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Default="008609C2"/>
    <w:p w:rsidR="00AD24AD" w:rsidRDefault="00AD24AD"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Príručka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má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informatívny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charakter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obsahuje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iba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vybrané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informácie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Na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základe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jej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je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možné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uplatňovať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žiadne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právne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nároky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Úplné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záväzné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znenia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jednotlivých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nariadení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EK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sú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dispozícii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adrese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hyperlink r:id="rId29" w:history="1"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http://eur-lex.europa.eu/homepage.html?locale=sk</w:t>
        </w:r>
      </w:hyperlink>
    </w:p>
    <w:p w:rsidR="00AD24AD" w:rsidRDefault="00AD24AD"/>
    <w:sectPr w:rsidR="00AD24AD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4AC" w:rsidRDefault="00B514AC" w:rsidP="000F2939">
      <w:pPr>
        <w:spacing w:after="0" w:line="240" w:lineRule="auto"/>
      </w:pPr>
      <w:r>
        <w:separator/>
      </w:r>
    </w:p>
  </w:endnote>
  <w:endnote w:type="continuationSeparator" w:id="0">
    <w:p w:rsidR="00B514AC" w:rsidRDefault="00B514AC" w:rsidP="000F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4AC" w:rsidRDefault="00B514AC" w:rsidP="000F2939">
      <w:pPr>
        <w:spacing w:after="0" w:line="240" w:lineRule="auto"/>
      </w:pPr>
      <w:r>
        <w:separator/>
      </w:r>
    </w:p>
  </w:footnote>
  <w:footnote w:type="continuationSeparator" w:id="0">
    <w:p w:rsidR="00B514AC" w:rsidRDefault="00B514AC" w:rsidP="000F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AC" w:rsidRDefault="00B514AC">
    <w:pPr>
      <w:pStyle w:val="Hlavika"/>
    </w:pPr>
    <w:r w:rsidRPr="00493F07">
      <w:object w:dxaOrig="847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3.75pt;height:90pt">
          <v:imagedata r:id="rId1" o:title=""/>
        </v:shape>
        <o:OLEObject Type="Embed" ProgID="Word.Picture.8" ShapeID="_x0000_i1025" DrawAspect="Content" ObjectID="_169564844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93B"/>
    <w:multiLevelType w:val="hybridMultilevel"/>
    <w:tmpl w:val="1A220B6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16D8F"/>
    <w:multiLevelType w:val="hybridMultilevel"/>
    <w:tmpl w:val="FA60B9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B30BF0"/>
    <w:multiLevelType w:val="hybridMultilevel"/>
    <w:tmpl w:val="38D80A2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B6C274B"/>
    <w:multiLevelType w:val="hybridMultilevel"/>
    <w:tmpl w:val="6CFECD4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2B3E44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C6510A2"/>
    <w:multiLevelType w:val="hybridMultilevel"/>
    <w:tmpl w:val="FD9ABFA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0ED6724"/>
    <w:multiLevelType w:val="hybridMultilevel"/>
    <w:tmpl w:val="D11E1A1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1A03103"/>
    <w:multiLevelType w:val="hybridMultilevel"/>
    <w:tmpl w:val="8E9673F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7F87FB8"/>
    <w:multiLevelType w:val="hybridMultilevel"/>
    <w:tmpl w:val="B074FB3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8051239"/>
    <w:multiLevelType w:val="hybridMultilevel"/>
    <w:tmpl w:val="FA262270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EB919DF"/>
    <w:multiLevelType w:val="hybridMultilevel"/>
    <w:tmpl w:val="1FF2042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FC41D3F"/>
    <w:multiLevelType w:val="hybridMultilevel"/>
    <w:tmpl w:val="47BC56C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840388"/>
    <w:multiLevelType w:val="hybridMultilevel"/>
    <w:tmpl w:val="5324EFF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0F8585F"/>
    <w:multiLevelType w:val="hybridMultilevel"/>
    <w:tmpl w:val="866C791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B2E0216"/>
    <w:multiLevelType w:val="hybridMultilevel"/>
    <w:tmpl w:val="C35400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EF32DC8"/>
    <w:multiLevelType w:val="hybridMultilevel"/>
    <w:tmpl w:val="9C6E8E1E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56F773B"/>
    <w:multiLevelType w:val="hybridMultilevel"/>
    <w:tmpl w:val="4E5208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0886F4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22B8C"/>
    <w:multiLevelType w:val="hybridMultilevel"/>
    <w:tmpl w:val="5E184D6A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2"/>
  </w:num>
  <w:num w:numId="5">
    <w:abstractNumId w:val="3"/>
  </w:num>
  <w:num w:numId="6">
    <w:abstractNumId w:val="12"/>
  </w:num>
  <w:num w:numId="7">
    <w:abstractNumId w:val="17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8"/>
  </w:num>
  <w:num w:numId="14">
    <w:abstractNumId w:val="1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4E"/>
    <w:rsid w:val="00052B4A"/>
    <w:rsid w:val="00054532"/>
    <w:rsid w:val="000775FE"/>
    <w:rsid w:val="000A0B3C"/>
    <w:rsid w:val="000A18E2"/>
    <w:rsid w:val="000F2939"/>
    <w:rsid w:val="00131B9C"/>
    <w:rsid w:val="00133C83"/>
    <w:rsid w:val="00196EC4"/>
    <w:rsid w:val="001A22FD"/>
    <w:rsid w:val="001A572A"/>
    <w:rsid w:val="001E0490"/>
    <w:rsid w:val="00222DFC"/>
    <w:rsid w:val="002659E1"/>
    <w:rsid w:val="00266790"/>
    <w:rsid w:val="002740DE"/>
    <w:rsid w:val="002E664E"/>
    <w:rsid w:val="003163DF"/>
    <w:rsid w:val="0033605D"/>
    <w:rsid w:val="003543AC"/>
    <w:rsid w:val="00391BF6"/>
    <w:rsid w:val="00393A17"/>
    <w:rsid w:val="003D2E26"/>
    <w:rsid w:val="003E7321"/>
    <w:rsid w:val="00434884"/>
    <w:rsid w:val="004368DB"/>
    <w:rsid w:val="00451017"/>
    <w:rsid w:val="00483DA0"/>
    <w:rsid w:val="00493BFD"/>
    <w:rsid w:val="004A708D"/>
    <w:rsid w:val="004B32FD"/>
    <w:rsid w:val="004D13EF"/>
    <w:rsid w:val="005038E2"/>
    <w:rsid w:val="005A127E"/>
    <w:rsid w:val="006010C4"/>
    <w:rsid w:val="00632175"/>
    <w:rsid w:val="00684459"/>
    <w:rsid w:val="00700243"/>
    <w:rsid w:val="00731FBB"/>
    <w:rsid w:val="00755392"/>
    <w:rsid w:val="007B4BB9"/>
    <w:rsid w:val="008609C2"/>
    <w:rsid w:val="008836C3"/>
    <w:rsid w:val="0089620F"/>
    <w:rsid w:val="008D2492"/>
    <w:rsid w:val="0090113F"/>
    <w:rsid w:val="009442B2"/>
    <w:rsid w:val="00956E88"/>
    <w:rsid w:val="00980536"/>
    <w:rsid w:val="00995F8E"/>
    <w:rsid w:val="009A2849"/>
    <w:rsid w:val="009B6E96"/>
    <w:rsid w:val="009C4677"/>
    <w:rsid w:val="009E0F35"/>
    <w:rsid w:val="00A20BC9"/>
    <w:rsid w:val="00A249FA"/>
    <w:rsid w:val="00A4101D"/>
    <w:rsid w:val="00AD24AD"/>
    <w:rsid w:val="00AE5262"/>
    <w:rsid w:val="00AE72E0"/>
    <w:rsid w:val="00AF2E3C"/>
    <w:rsid w:val="00B514AC"/>
    <w:rsid w:val="00B70675"/>
    <w:rsid w:val="00B77F1D"/>
    <w:rsid w:val="00BD128E"/>
    <w:rsid w:val="00BE25F5"/>
    <w:rsid w:val="00C33AD1"/>
    <w:rsid w:val="00C55FF4"/>
    <w:rsid w:val="00C665A6"/>
    <w:rsid w:val="00CC6E77"/>
    <w:rsid w:val="00CE6D61"/>
    <w:rsid w:val="00D05983"/>
    <w:rsid w:val="00D7644F"/>
    <w:rsid w:val="00DB669D"/>
    <w:rsid w:val="00DC0DB5"/>
    <w:rsid w:val="00DC6C58"/>
    <w:rsid w:val="00DD32A9"/>
    <w:rsid w:val="00E30E26"/>
    <w:rsid w:val="00E4792C"/>
    <w:rsid w:val="00E76733"/>
    <w:rsid w:val="00EA777F"/>
    <w:rsid w:val="00F107DB"/>
    <w:rsid w:val="00F70CFF"/>
    <w:rsid w:val="00F70DA9"/>
    <w:rsid w:val="00F756C1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FF33D51"/>
  <w15:chartTrackingRefBased/>
  <w15:docId w15:val="{3AA697AE-9080-449F-B9E0-8FBE4AC6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69D"/>
  </w:style>
  <w:style w:type="paragraph" w:styleId="Nadpis1">
    <w:name w:val="heading 1"/>
    <w:basedOn w:val="Normlny"/>
    <w:next w:val="Normlny"/>
    <w:link w:val="Nadpis1Char"/>
    <w:uiPriority w:val="9"/>
    <w:qFormat/>
    <w:rsid w:val="00DB66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66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66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66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66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66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66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66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66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E664E"/>
  </w:style>
  <w:style w:type="paragraph" w:customStyle="1" w:styleId="msonormal0">
    <w:name w:val="mso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doc-ti">
    <w:name w:val="oj-doc-ti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Predvolenpsmoodseku"/>
    <w:rsid w:val="002E664E"/>
  </w:style>
  <w:style w:type="paragraph" w:customStyle="1" w:styleId="oj-tbl-txt">
    <w:name w:val="oj-tbl-txt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Predvolenpsmoodseku"/>
    <w:rsid w:val="002E664E"/>
  </w:style>
  <w:style w:type="paragraph" w:customStyle="1" w:styleId="oj-tbl-num">
    <w:name w:val="oj-tbl-num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cod">
    <w:name w:val="oj-tbl-cod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5FF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31FBB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72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939"/>
  </w:style>
  <w:style w:type="paragraph" w:styleId="Pta">
    <w:name w:val="footer"/>
    <w:basedOn w:val="Normlny"/>
    <w:link w:val="Pt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939"/>
  </w:style>
  <w:style w:type="paragraph" w:customStyle="1" w:styleId="CM1">
    <w:name w:val="CM1"/>
    <w:basedOn w:val="Normlny"/>
    <w:uiPriority w:val="99"/>
    <w:rsid w:val="00B7067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B669D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669D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669D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66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669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669D"/>
    <w:rPr>
      <w:rFonts w:asciiTheme="majorHAnsi" w:eastAsiaTheme="majorEastAsia" w:hAnsiTheme="majorHAnsi" w:cstheme="majorBidi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669D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669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669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B66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DB66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669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669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DB669D"/>
    <w:rPr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DB669D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DB669D"/>
    <w:rPr>
      <w:i/>
      <w:iCs/>
      <w:color w:val="auto"/>
    </w:rPr>
  </w:style>
  <w:style w:type="paragraph" w:styleId="Bezriadkovania">
    <w:name w:val="No Spacing"/>
    <w:uiPriority w:val="1"/>
    <w:qFormat/>
    <w:rsid w:val="00DB669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B669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669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669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669D"/>
    <w:rPr>
      <w:i/>
      <w:iCs/>
      <w:color w:val="404040" w:themeColor="text1" w:themeTint="BF"/>
    </w:rPr>
  </w:style>
  <w:style w:type="character" w:styleId="Jemnzvraznenie">
    <w:name w:val="Subtle Emphasis"/>
    <w:basedOn w:val="Predvolenpsmoodseku"/>
    <w:uiPriority w:val="19"/>
    <w:qFormat/>
    <w:rsid w:val="00DB669D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DB669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DB669D"/>
    <w:rPr>
      <w:smallCaps/>
      <w:color w:val="404040" w:themeColor="text1" w:themeTint="BF"/>
    </w:rPr>
  </w:style>
  <w:style w:type="character" w:styleId="Intenzvnyodkaz">
    <w:name w:val="Intense Reference"/>
    <w:basedOn w:val="Predvolenpsmoodseku"/>
    <w:uiPriority w:val="32"/>
    <w:qFormat/>
    <w:rsid w:val="00DB669D"/>
    <w:rPr>
      <w:b/>
      <w:bCs/>
      <w:smallCaps/>
      <w:color w:val="404040" w:themeColor="text1" w:themeTint="BF"/>
      <w:spacing w:val="5"/>
    </w:rPr>
  </w:style>
  <w:style w:type="character" w:styleId="Nzovknihy">
    <w:name w:val="Book Title"/>
    <w:basedOn w:val="Predvolenpsmoodseku"/>
    <w:uiPriority w:val="33"/>
    <w:qFormat/>
    <w:rsid w:val="00DB669D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B66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gelaticova@apa.sk" TargetMode="External"/><Relationship Id="rId13" Type="http://schemas.openxmlformats.org/officeDocument/2006/relationships/hyperlink" Target="https://www.apa.sk/rok-2009/licence-operator-registration-and-identification/10102" TargetMode="External"/><Relationship Id="rId18" Type="http://schemas.openxmlformats.org/officeDocument/2006/relationships/hyperlink" Target="https://www.apa.sk/rok-2009/licence-operator-registration-and-identification/10102" TargetMode="External"/><Relationship Id="rId26" Type="http://schemas.openxmlformats.org/officeDocument/2006/relationships/hyperlink" Target="https://www.apa.sk/rok-2009/licence-operator-registration-and-identification/101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pa.sk/rok-2009/licence-operator-registration-and-identification/101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pa.sk/rok-2009/licence-operator-registration-and-identification/10102" TargetMode="External"/><Relationship Id="rId17" Type="http://schemas.openxmlformats.org/officeDocument/2006/relationships/hyperlink" Target="https://www.apa.sk/rok-2009/licence-operator-registration-and-identification/10102" TargetMode="External"/><Relationship Id="rId25" Type="http://schemas.openxmlformats.org/officeDocument/2006/relationships/hyperlink" Target="https://www.apa.sk/rok-2009/licence-operator-registration-and-identification/10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pa.sk/rok-2009/licence-operator-registration-and-identification/10102" TargetMode="External"/><Relationship Id="rId20" Type="http://schemas.openxmlformats.org/officeDocument/2006/relationships/hyperlink" Target="https://www.apa.sk/rok-2009/licence-operator-registration-and-identification/10102" TargetMode="External"/><Relationship Id="rId29" Type="http://schemas.openxmlformats.org/officeDocument/2006/relationships/hyperlink" Target="http://eur-lex.europa.eu/homepage.html?locale=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ok-2009/licence-operator-registration-and-identification/10102" TargetMode="External"/><Relationship Id="rId24" Type="http://schemas.openxmlformats.org/officeDocument/2006/relationships/hyperlink" Target="https://www.apa.sk/rok-2009/licence-operator-registration-and-identification/101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pa.sk/rok-2009/licence-operator-registration-and-identification/10102" TargetMode="External"/><Relationship Id="rId23" Type="http://schemas.openxmlformats.org/officeDocument/2006/relationships/hyperlink" Target="https://www.apa.sk/rok-2009/licence-operator-registration-and-identification/10102" TargetMode="External"/><Relationship Id="rId28" Type="http://schemas.openxmlformats.org/officeDocument/2006/relationships/hyperlink" Target="https://www.apa.sk/rok-2009/licence-operator-registration-and-identification/10102" TargetMode="External"/><Relationship Id="rId10" Type="http://schemas.openxmlformats.org/officeDocument/2006/relationships/hyperlink" Target="https://www.apa.sk/rok-2009/licence-operator-registration-and-identification/10102" TargetMode="External"/><Relationship Id="rId19" Type="http://schemas.openxmlformats.org/officeDocument/2006/relationships/hyperlink" Target="https://www.apa.sk/rok-2009/licence-operator-registration-and-identification/1010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rok-2009/licence-operator-registration-and-identification/10102" TargetMode="External"/><Relationship Id="rId14" Type="http://schemas.openxmlformats.org/officeDocument/2006/relationships/hyperlink" Target="https://www.apa.sk/rok-2009/licence-operator-registration-and-identification/10102" TargetMode="External"/><Relationship Id="rId22" Type="http://schemas.openxmlformats.org/officeDocument/2006/relationships/hyperlink" Target="https://www.apa.sk/rok-2009/licence-operator-registration-and-identification/10102" TargetMode="External"/><Relationship Id="rId27" Type="http://schemas.openxmlformats.org/officeDocument/2006/relationships/hyperlink" Target="https://www.apa.sk/rok-2009/licence-operator-registration-and-identification/10102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9FD21-C768-4AC5-9665-22A04E01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94</Pages>
  <Words>21890</Words>
  <Characters>124778</Characters>
  <Application>Microsoft Office Word</Application>
  <DocSecurity>0</DocSecurity>
  <Lines>1039</Lines>
  <Paragraphs>292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Gelatičová Viera</dc:creator>
  <cp:keywords/>
  <dc:description/>
  <cp:lastModifiedBy>Gelatičová Viera</cp:lastModifiedBy>
  <cp:revision>12</cp:revision>
  <dcterms:created xsi:type="dcterms:W3CDTF">2021-10-13T13:04:00Z</dcterms:created>
  <dcterms:modified xsi:type="dcterms:W3CDTF">2021-10-13T14:41:00Z</dcterms:modified>
</cp:coreProperties>
</file>